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C99F" w14:textId="36A2929F" w:rsidR="004B37B1" w:rsidRDefault="004B37B1" w:rsidP="0069707A">
      <w:r>
        <w:t>V Praze 2</w:t>
      </w:r>
      <w:r w:rsidR="000415B9">
        <w:t>5. května 2017</w:t>
      </w:r>
    </w:p>
    <w:p w14:paraId="4EFCA8D7" w14:textId="0E163478" w:rsidR="004B37B1" w:rsidRPr="004B37B1" w:rsidRDefault="000415B9" w:rsidP="00DC27DD">
      <w:pPr>
        <w:pStyle w:val="Heading2"/>
      </w:pPr>
      <w:r>
        <w:t>Závislosti stojí společnost desítky až stovky miliard</w:t>
      </w:r>
      <w:r w:rsidR="001651EB">
        <w:t xml:space="preserve"> ročně</w:t>
      </w:r>
      <w:r w:rsidR="001633D3">
        <w:t>. Adiktologie přesto zůstává „P</w:t>
      </w:r>
      <w:r>
        <w:t>opelkou</w:t>
      </w:r>
      <w:r w:rsidR="001633D3">
        <w:t>“</w:t>
      </w:r>
    </w:p>
    <w:p w14:paraId="4BC0E38F" w14:textId="2B93B1B5" w:rsidR="00D26730" w:rsidRDefault="00D26730" w:rsidP="004B37B1">
      <w:pPr>
        <w:rPr>
          <w:b/>
        </w:rPr>
      </w:pPr>
      <w:r>
        <w:rPr>
          <w:b/>
        </w:rPr>
        <w:t xml:space="preserve">Právě dnes by oslavil 101. </w:t>
      </w:r>
      <w:r w:rsidR="001651EB">
        <w:rPr>
          <w:b/>
        </w:rPr>
        <w:t>narozeniny d</w:t>
      </w:r>
      <w:r>
        <w:rPr>
          <w:b/>
        </w:rPr>
        <w:t>ocent Jaroslav Skála, jed</w:t>
      </w:r>
      <w:r w:rsidR="001651EB">
        <w:rPr>
          <w:b/>
        </w:rPr>
        <w:t>en z našich nejznámějších</w:t>
      </w:r>
      <w:r>
        <w:rPr>
          <w:b/>
        </w:rPr>
        <w:t xml:space="preserve"> odborníků na léčbu závislostí a zakladatel vůbec první protialkoholní záchytné stanice na světě. Co by asi řekl</w:t>
      </w:r>
      <w:r w:rsidR="00DC27DD">
        <w:rPr>
          <w:b/>
        </w:rPr>
        <w:t xml:space="preserve"> na dnešní situaci</w:t>
      </w:r>
      <w:r>
        <w:rPr>
          <w:b/>
        </w:rPr>
        <w:t>?</w:t>
      </w:r>
      <w:r w:rsidR="00DC27DD">
        <w:rPr>
          <w:b/>
        </w:rPr>
        <w:t xml:space="preserve"> Možná by</w:t>
      </w:r>
      <w:r w:rsidR="001651EB">
        <w:rPr>
          <w:b/>
        </w:rPr>
        <w:t xml:space="preserve"> kroutil hlavou nad tím, jak málo pozornosti se</w:t>
      </w:r>
      <w:r w:rsidR="00DC27DD">
        <w:rPr>
          <w:b/>
        </w:rPr>
        <w:t xml:space="preserve"> léčbě závislostí </w:t>
      </w:r>
      <w:r w:rsidR="001651EB">
        <w:rPr>
          <w:b/>
        </w:rPr>
        <w:t xml:space="preserve"> stále věnuje</w:t>
      </w:r>
      <w:r w:rsidR="00DC27DD">
        <w:rPr>
          <w:b/>
        </w:rPr>
        <w:t xml:space="preserve">. </w:t>
      </w:r>
      <w:r w:rsidR="00AA6BF0">
        <w:rPr>
          <w:b/>
        </w:rPr>
        <w:t>Ale dost možná by se také</w:t>
      </w:r>
      <w:r w:rsidR="001651EB">
        <w:rPr>
          <w:b/>
        </w:rPr>
        <w:t xml:space="preserve"> podivil</w:t>
      </w:r>
      <w:r w:rsidR="00AA6BF0">
        <w:rPr>
          <w:b/>
        </w:rPr>
        <w:t xml:space="preserve"> nad novými</w:t>
      </w:r>
      <w:r w:rsidR="001651EB">
        <w:rPr>
          <w:b/>
        </w:rPr>
        <w:t xml:space="preserve"> </w:t>
      </w:r>
      <w:r w:rsidR="00AA6BF0">
        <w:rPr>
          <w:b/>
        </w:rPr>
        <w:t>přístupy k</w:t>
      </w:r>
      <w:r w:rsidR="001651EB">
        <w:rPr>
          <w:b/>
        </w:rPr>
        <w:t> léčbě.</w:t>
      </w:r>
    </w:p>
    <w:p w14:paraId="6C3E21B5" w14:textId="21A1972C" w:rsidR="001651EB" w:rsidRDefault="00D26730" w:rsidP="004B37B1">
      <w:r w:rsidRPr="00D26730">
        <w:t>Démon závislostí pro</w:t>
      </w:r>
      <w:r w:rsidR="00AA6BF0">
        <w:t>vází lidstvo od nejstarších dob.</w:t>
      </w:r>
      <w:r w:rsidRPr="00D26730">
        <w:t xml:space="preserve"> </w:t>
      </w:r>
      <w:r w:rsidR="00AA6BF0">
        <w:t xml:space="preserve">I </w:t>
      </w:r>
      <w:r w:rsidR="001651EB">
        <w:t>dnes</w:t>
      </w:r>
      <w:r w:rsidR="00AA6BF0">
        <w:t xml:space="preserve"> ovládá</w:t>
      </w:r>
      <w:r w:rsidR="001651EB">
        <w:t xml:space="preserve"> </w:t>
      </w:r>
      <w:r w:rsidRPr="00D26730">
        <w:t>s</w:t>
      </w:r>
      <w:r w:rsidR="00AA6BF0">
        <w:t>tovky</w:t>
      </w:r>
      <w:r w:rsidR="00745E64">
        <w:t xml:space="preserve"> milionů lidí</w:t>
      </w:r>
      <w:r w:rsidR="001651EB">
        <w:t xml:space="preserve"> </w:t>
      </w:r>
      <w:r w:rsidRPr="00D26730">
        <w:t xml:space="preserve">a </w:t>
      </w:r>
      <w:r w:rsidR="001651EB">
        <w:t>v</w:t>
      </w:r>
      <w:r w:rsidR="00AA6BF0">
        <w:t xml:space="preserve"> blízké budoucnosti nebude poražen. </w:t>
      </w:r>
      <w:r w:rsidR="001651EB">
        <w:t>To ale neznamená, že by bylo možné přestat s ním bojovat.</w:t>
      </w:r>
    </w:p>
    <w:p w14:paraId="0DF59C32" w14:textId="362A6195" w:rsidR="00E739A6" w:rsidRDefault="001651EB" w:rsidP="004B37B1">
      <w:r>
        <w:t>Závislosti způsobují o</w:t>
      </w:r>
      <w:r w:rsidR="006B11C1">
        <w:t>brovské škody na lidském zdraví. N</w:t>
      </w:r>
      <w:r>
        <w:t>ičí individuální osudy jednotlivců i celých rodin</w:t>
      </w:r>
      <w:r w:rsidR="006B11C1">
        <w:t>. Způsobují ohromné ekonomické ztráty.</w:t>
      </w:r>
      <w:r w:rsidR="00E739A6">
        <w:t xml:space="preserve"> Někoho možná překvapí, že největší problém </w:t>
      </w:r>
      <w:r w:rsidR="004314B3">
        <w:t xml:space="preserve">nepředstavují </w:t>
      </w:r>
      <w:r w:rsidR="00AA6BF0">
        <w:t>nelegální drogy.</w:t>
      </w:r>
    </w:p>
    <w:p w14:paraId="67EE0FE3" w14:textId="03EA3620" w:rsidR="001651EB" w:rsidRPr="005B61C8" w:rsidRDefault="00AA6BF0" w:rsidP="004B37B1">
      <w:r w:rsidRPr="005B61C8">
        <w:rPr>
          <w:i/>
        </w:rPr>
        <w:t>„Jednoznačně nej</w:t>
      </w:r>
      <w:r w:rsidR="001B4499">
        <w:rPr>
          <w:i/>
        </w:rPr>
        <w:t xml:space="preserve">vyšší </w:t>
      </w:r>
      <w:r w:rsidRPr="005B61C8">
        <w:rPr>
          <w:i/>
        </w:rPr>
        <w:t xml:space="preserve">škody </w:t>
      </w:r>
      <w:r w:rsidR="00E739A6">
        <w:rPr>
          <w:i/>
        </w:rPr>
        <w:t xml:space="preserve">paradoxně </w:t>
      </w:r>
      <w:r w:rsidRPr="005B61C8">
        <w:rPr>
          <w:i/>
        </w:rPr>
        <w:t xml:space="preserve">způsobují legální látky. Na prvním místě je tabák, který v ČR každoročně zabije </w:t>
      </w:r>
      <w:r w:rsidR="008649B2">
        <w:rPr>
          <w:i/>
        </w:rPr>
        <w:t>téměř 20</w:t>
      </w:r>
      <w:r w:rsidRPr="005B61C8">
        <w:rPr>
          <w:i/>
        </w:rPr>
        <w:t xml:space="preserve"> tisíc </w:t>
      </w:r>
      <w:r w:rsidR="008649B2">
        <w:rPr>
          <w:i/>
        </w:rPr>
        <w:t>lidí</w:t>
      </w:r>
      <w:r w:rsidR="001B4499">
        <w:rPr>
          <w:i/>
        </w:rPr>
        <w:t>. M</w:t>
      </w:r>
      <w:r w:rsidR="00C3737A" w:rsidRPr="005B61C8">
        <w:rPr>
          <w:i/>
        </w:rPr>
        <w:t>ůže</w:t>
      </w:r>
      <w:r w:rsidR="001B4499">
        <w:rPr>
          <w:i/>
        </w:rPr>
        <w:t xml:space="preserve"> tedy</w:t>
      </w:r>
      <w:r w:rsidR="00C3737A" w:rsidRPr="005B61C8">
        <w:rPr>
          <w:i/>
        </w:rPr>
        <w:t xml:space="preserve"> </w:t>
      </w:r>
      <w:r w:rsidR="001B4499">
        <w:rPr>
          <w:i/>
        </w:rPr>
        <w:t>skoro za</w:t>
      </w:r>
      <w:r w:rsidR="00C3737A" w:rsidRPr="005B61C8">
        <w:rPr>
          <w:i/>
        </w:rPr>
        <w:t xml:space="preserve"> pětinu všech úmrtí. </w:t>
      </w:r>
      <w:r w:rsidRPr="005B61C8">
        <w:rPr>
          <w:i/>
        </w:rPr>
        <w:t xml:space="preserve">Přímé a nepřímé náklady konzumace tabáku </w:t>
      </w:r>
      <w:r w:rsidR="008649B2">
        <w:rPr>
          <w:i/>
        </w:rPr>
        <w:t>dosahují desítek</w:t>
      </w:r>
      <w:r w:rsidR="00E739A6">
        <w:rPr>
          <w:i/>
        </w:rPr>
        <w:t xml:space="preserve"> miliard korun ročně. Podle </w:t>
      </w:r>
      <w:r w:rsidR="008649B2">
        <w:rPr>
          <w:i/>
        </w:rPr>
        <w:t xml:space="preserve">některých </w:t>
      </w:r>
      <w:r w:rsidRPr="005B61C8">
        <w:rPr>
          <w:i/>
        </w:rPr>
        <w:t>odhadů dokonce 100 miliard korun</w:t>
      </w:r>
      <w:r w:rsidR="00E7149D">
        <w:rPr>
          <w:i/>
        </w:rPr>
        <w:t xml:space="preserve"> za rok</w:t>
      </w:r>
      <w:r w:rsidR="006B11C1" w:rsidRPr="005B61C8">
        <w:rPr>
          <w:i/>
        </w:rPr>
        <w:t>. Druhou nejhorší látkou z tohoto pohledu je alkohol, u nějž jsou škody</w:t>
      </w:r>
      <w:r w:rsidR="008649B2" w:rsidRPr="005B61C8">
        <w:rPr>
          <w:i/>
        </w:rPr>
        <w:t xml:space="preserve"> </w:t>
      </w:r>
      <w:r w:rsidR="004314B3">
        <w:rPr>
          <w:i/>
        </w:rPr>
        <w:t xml:space="preserve">přibližně </w:t>
      </w:r>
      <w:r w:rsidR="006B11C1" w:rsidRPr="005B61C8">
        <w:rPr>
          <w:i/>
        </w:rPr>
        <w:t>poloviční,“</w:t>
      </w:r>
      <w:r w:rsidR="006B11C1">
        <w:t xml:space="preserve"> říká vedoucí N</w:t>
      </w:r>
      <w:r w:rsidR="006B11C1" w:rsidRPr="006B11C1">
        <w:t>árodní</w:t>
      </w:r>
      <w:r w:rsidR="006B11C1">
        <w:t>ho</w:t>
      </w:r>
      <w:r w:rsidR="006B11C1" w:rsidRPr="006B11C1">
        <w:t xml:space="preserve"> monitorovací</w:t>
      </w:r>
      <w:r w:rsidR="006B11C1">
        <w:t>ho střediska</w:t>
      </w:r>
      <w:r w:rsidR="006B11C1" w:rsidRPr="006B11C1">
        <w:t xml:space="preserve"> pro drogy a závislost</w:t>
      </w:r>
      <w:r w:rsidR="006B11C1">
        <w:t xml:space="preserve">i </w:t>
      </w:r>
      <w:r w:rsidR="006B11C1" w:rsidRPr="006B11C1">
        <w:rPr>
          <w:b/>
        </w:rPr>
        <w:t>MUDr. Viktor Mravčík, Ph.D.</w:t>
      </w:r>
      <w:r w:rsidR="005B61C8">
        <w:rPr>
          <w:b/>
        </w:rPr>
        <w:t xml:space="preserve"> </w:t>
      </w:r>
      <w:r w:rsidR="005B61C8">
        <w:t>Až za alkoholem j</w:t>
      </w:r>
      <w:r w:rsidR="001B4499">
        <w:t xml:space="preserve">sou </w:t>
      </w:r>
      <w:r w:rsidR="008649B2">
        <w:t>ne</w:t>
      </w:r>
      <w:r w:rsidR="001B4499">
        <w:t>l</w:t>
      </w:r>
      <w:r w:rsidR="00E739A6">
        <w:t>egální drogy s náklady zhruba 7 </w:t>
      </w:r>
      <w:r w:rsidR="001B4499">
        <w:t>miliard korun</w:t>
      </w:r>
      <w:r w:rsidR="005B61C8">
        <w:t>.</w:t>
      </w:r>
    </w:p>
    <w:p w14:paraId="792BCCEF" w14:textId="4ABFA744" w:rsidR="00C72A56" w:rsidRDefault="00C72A56" w:rsidP="00C72A56">
      <w:r w:rsidRPr="00C72A56">
        <w:t xml:space="preserve">Tradičně se lékaři snažili dosáhnout u </w:t>
      </w:r>
      <w:r w:rsidR="002B79D6">
        <w:t xml:space="preserve">všech </w:t>
      </w:r>
      <w:r w:rsidRPr="00C72A56">
        <w:t xml:space="preserve">závislých úplné </w:t>
      </w:r>
      <w:r w:rsidR="002B79D6">
        <w:t xml:space="preserve">a trvalé </w:t>
      </w:r>
      <w:r w:rsidRPr="00C72A56">
        <w:t>ab</w:t>
      </w:r>
      <w:r>
        <w:t>stinence, jenže tato snaha</w:t>
      </w:r>
      <w:r w:rsidR="002B79D6">
        <w:t xml:space="preserve"> není</w:t>
      </w:r>
      <w:r>
        <w:t xml:space="preserve"> u </w:t>
      </w:r>
      <w:r w:rsidRPr="00C72A56">
        <w:t xml:space="preserve">řady z nich – ať chceme nebo ne – </w:t>
      </w:r>
      <w:r w:rsidR="002B79D6">
        <w:t> dlouhodobě efektivní</w:t>
      </w:r>
      <w:r w:rsidRPr="00C72A56">
        <w:t>.</w:t>
      </w:r>
      <w:r w:rsidRPr="00D26730">
        <w:rPr>
          <w:i/>
        </w:rPr>
        <w:t xml:space="preserve"> </w:t>
      </w:r>
      <w:r>
        <w:rPr>
          <w:i/>
        </w:rPr>
        <w:t>„</w:t>
      </w:r>
      <w:r w:rsidR="008649B2">
        <w:rPr>
          <w:i/>
        </w:rPr>
        <w:t>A</w:t>
      </w:r>
      <w:r w:rsidRPr="00D26730">
        <w:rPr>
          <w:i/>
        </w:rPr>
        <w:t xml:space="preserve">diktologie vyvinula </w:t>
      </w:r>
      <w:r w:rsidR="008649B2">
        <w:rPr>
          <w:i/>
        </w:rPr>
        <w:t xml:space="preserve">poměrně </w:t>
      </w:r>
      <w:r>
        <w:rPr>
          <w:i/>
        </w:rPr>
        <w:t>nový</w:t>
      </w:r>
      <w:r w:rsidRPr="00D26730">
        <w:rPr>
          <w:i/>
        </w:rPr>
        <w:t xml:space="preserve"> koncept snižování spotřeby a rizik.</w:t>
      </w:r>
      <w:r w:rsidR="005B61C8">
        <w:rPr>
          <w:i/>
        </w:rPr>
        <w:t xml:space="preserve"> Díky léčbě se daří snižovat spotřebu alkoholu </w:t>
      </w:r>
      <w:r w:rsidR="002B79D6">
        <w:rPr>
          <w:i/>
        </w:rPr>
        <w:t>a s tím související rizika</w:t>
      </w:r>
      <w:r w:rsidR="005B61C8">
        <w:rPr>
          <w:i/>
        </w:rPr>
        <w:t xml:space="preserve">. Závislí na opiátech </w:t>
      </w:r>
      <w:r w:rsidR="008649B2">
        <w:rPr>
          <w:i/>
        </w:rPr>
        <w:t xml:space="preserve">nebo na tabáku </w:t>
      </w:r>
      <w:r w:rsidR="005B61C8">
        <w:rPr>
          <w:i/>
        </w:rPr>
        <w:t>zase mohou dostat substituční léčbu, která jim drogu nahradí.</w:t>
      </w:r>
      <w:r>
        <w:rPr>
          <w:i/>
        </w:rPr>
        <w:t xml:space="preserve"> </w:t>
      </w:r>
      <w:r w:rsidR="005B61C8">
        <w:rPr>
          <w:i/>
        </w:rPr>
        <w:t>Takový přístup s</w:t>
      </w:r>
      <w:r>
        <w:rPr>
          <w:i/>
        </w:rPr>
        <w:t xml:space="preserve">tále budí </w:t>
      </w:r>
      <w:r w:rsidR="00DA5831">
        <w:rPr>
          <w:i/>
        </w:rPr>
        <w:t>u</w:t>
      </w:r>
      <w:r>
        <w:rPr>
          <w:i/>
        </w:rPr>
        <w:t xml:space="preserve"> mnoha lidí rozhořčení – domnívají se, že každý závislý by měl </w:t>
      </w:r>
      <w:r w:rsidR="002B79D6">
        <w:rPr>
          <w:i/>
        </w:rPr>
        <w:t xml:space="preserve">úplně </w:t>
      </w:r>
      <w:r>
        <w:rPr>
          <w:i/>
        </w:rPr>
        <w:t>abstinovat</w:t>
      </w:r>
      <w:r w:rsidR="002B79D6">
        <w:rPr>
          <w:i/>
        </w:rPr>
        <w:t xml:space="preserve"> i bez použití léků, včetně substitučních látek</w:t>
      </w:r>
      <w:r>
        <w:rPr>
          <w:i/>
        </w:rPr>
        <w:t>. My lékaři musíme trpělivě vysvětlovat, že</w:t>
      </w:r>
      <w:r w:rsidR="00D576EF">
        <w:rPr>
          <w:i/>
        </w:rPr>
        <w:t xml:space="preserve"> jakýkoliv účinný postup </w:t>
      </w:r>
      <w:r>
        <w:rPr>
          <w:i/>
        </w:rPr>
        <w:t xml:space="preserve">má velký význam,“ </w:t>
      </w:r>
      <w:r>
        <w:t xml:space="preserve">uvedl </w:t>
      </w:r>
      <w:r w:rsidRPr="001651EB">
        <w:rPr>
          <w:b/>
        </w:rPr>
        <w:t>MUDr. Petr Popov, MHA</w:t>
      </w:r>
      <w:r>
        <w:t xml:space="preserve">, primář Kliniky </w:t>
      </w:r>
      <w:proofErr w:type="spellStart"/>
      <w:r>
        <w:t>adiktologie</w:t>
      </w:r>
      <w:proofErr w:type="spellEnd"/>
      <w:r>
        <w:t xml:space="preserve"> 1. </w:t>
      </w:r>
      <w:r w:rsidR="004314B3">
        <w:t>l</w:t>
      </w:r>
      <w:r>
        <w:t>ékařské fakulty Univerzity Karlovy a Všeobecné fakultní nemocnice</w:t>
      </w:r>
      <w:r w:rsidR="008649B2">
        <w:t xml:space="preserve"> v</w:t>
      </w:r>
      <w:r w:rsidR="00E7149D">
        <w:t> </w:t>
      </w:r>
      <w:r w:rsidR="008649B2">
        <w:t>Praze</w:t>
      </w:r>
      <w:r>
        <w:t>.</w:t>
      </w:r>
      <w:r>
        <w:rPr>
          <w:i/>
        </w:rPr>
        <w:t xml:space="preserve"> </w:t>
      </w:r>
      <w:r w:rsidR="001B4499">
        <w:t>Je podle něj</w:t>
      </w:r>
      <w:r>
        <w:t xml:space="preserve"> potřeba chovat se racionálně a léčit závislé tak, aby</w:t>
      </w:r>
      <w:r w:rsidR="003504D5">
        <w:t xml:space="preserve"> netrpěly jejich rodiny, s</w:t>
      </w:r>
      <w:r>
        <w:t xml:space="preserve">nížila </w:t>
      </w:r>
      <w:r w:rsidR="003504D5">
        <w:t>se zdravotní rizika, klesly náklady pro zdravotnický systém</w:t>
      </w:r>
      <w:r w:rsidR="00D576EF">
        <w:t xml:space="preserve"> a celou společnost</w:t>
      </w:r>
      <w:r w:rsidR="005254C9">
        <w:t xml:space="preserve"> (způsobované například i související kriminalitou).</w:t>
      </w:r>
      <w:r w:rsidR="00D576EF">
        <w:t xml:space="preserve"> </w:t>
      </w:r>
      <w:r>
        <w:t>Moralizováním se těchto cílů dosáhnout nedá.</w:t>
      </w:r>
    </w:p>
    <w:p w14:paraId="5E25E222" w14:textId="77777777" w:rsidR="00CB74CE" w:rsidRDefault="00CB74CE" w:rsidP="00C72A56"/>
    <w:p w14:paraId="2061E576" w14:textId="64E7222C" w:rsidR="00C72A56" w:rsidRPr="00C72A56" w:rsidRDefault="00CC6E3F" w:rsidP="00C72A56">
      <w:pPr>
        <w:rPr>
          <w:b/>
        </w:rPr>
      </w:pPr>
      <w:r>
        <w:rPr>
          <w:b/>
        </w:rPr>
        <w:t>Závislost zhoršuje jiné nemoci a může bránit léčbě</w:t>
      </w:r>
    </w:p>
    <w:p w14:paraId="46AB6AC7" w14:textId="414F130B" w:rsidR="00C72A56" w:rsidRDefault="00C72A56" w:rsidP="00C72A56">
      <w:r>
        <w:t xml:space="preserve">Problém závislostí navíc podle primáře Popova prostupuje celým zdravotnictvím, není omezen na samotnou </w:t>
      </w:r>
      <w:proofErr w:type="spellStart"/>
      <w:r>
        <w:t>adiktologii</w:t>
      </w:r>
      <w:proofErr w:type="spellEnd"/>
      <w:r>
        <w:t xml:space="preserve">. </w:t>
      </w:r>
      <w:r w:rsidRPr="00C3737A">
        <w:rPr>
          <w:i/>
        </w:rPr>
        <w:t>„Závis</w:t>
      </w:r>
      <w:r w:rsidR="001B4499">
        <w:rPr>
          <w:i/>
        </w:rPr>
        <w:t>lost pacienta komplikuje a</w:t>
      </w:r>
      <w:r w:rsidRPr="00C3737A">
        <w:rPr>
          <w:i/>
        </w:rPr>
        <w:t xml:space="preserve"> prodražuje l</w:t>
      </w:r>
      <w:r w:rsidR="001B4499">
        <w:rPr>
          <w:i/>
        </w:rPr>
        <w:t>éčbu řady jiných nemocí. Jeden příklad za všechny: spotřeba tabáku a</w:t>
      </w:r>
      <w:r w:rsidRPr="00C3737A">
        <w:rPr>
          <w:i/>
        </w:rPr>
        <w:t xml:space="preserve"> alkoholu</w:t>
      </w:r>
      <w:r w:rsidR="001B4499">
        <w:rPr>
          <w:i/>
        </w:rPr>
        <w:t xml:space="preserve"> výrazně zhoršuje lupénku, alkohol zřejmě patří i </w:t>
      </w:r>
      <w:r w:rsidR="00C3737A">
        <w:rPr>
          <w:i/>
        </w:rPr>
        <w:t>mezi spouštěče nemoci.</w:t>
      </w:r>
      <w:r w:rsidRPr="00C3737A">
        <w:rPr>
          <w:i/>
        </w:rPr>
        <w:t xml:space="preserve"> Zároveň existují nežádoucí interakce někter</w:t>
      </w:r>
      <w:r w:rsidR="001B4499">
        <w:rPr>
          <w:i/>
        </w:rPr>
        <w:t>ých léků s návykovými látkami. T</w:t>
      </w:r>
      <w:r w:rsidRPr="00C3737A">
        <w:rPr>
          <w:i/>
        </w:rPr>
        <w:t>o také ztěž</w:t>
      </w:r>
      <w:r w:rsidR="00C3737A">
        <w:rPr>
          <w:i/>
        </w:rPr>
        <w:t>uje léčbu primárních onemocnění. Mohu jmenovat třeba steroidy, které se nesnáše</w:t>
      </w:r>
      <w:r w:rsidR="003504D5">
        <w:rPr>
          <w:i/>
        </w:rPr>
        <w:t>jí s alkoholem. Alkoholici</w:t>
      </w:r>
      <w:r w:rsidR="00C3737A">
        <w:rPr>
          <w:i/>
        </w:rPr>
        <w:t xml:space="preserve"> </w:t>
      </w:r>
      <w:r w:rsidR="00D576EF" w:rsidRPr="00DA5831">
        <w:rPr>
          <w:i/>
          <w:color w:val="auto"/>
        </w:rPr>
        <w:t xml:space="preserve">trpící </w:t>
      </w:r>
      <w:r w:rsidR="002B79D6" w:rsidRPr="00DA5831">
        <w:rPr>
          <w:i/>
          <w:color w:val="auto"/>
        </w:rPr>
        <w:t xml:space="preserve">těžkými </w:t>
      </w:r>
      <w:r w:rsidR="00D576EF" w:rsidRPr="00DA5831">
        <w:rPr>
          <w:i/>
          <w:color w:val="auto"/>
        </w:rPr>
        <w:t>záněty či alergiemi</w:t>
      </w:r>
      <w:r w:rsidR="00D576EF">
        <w:rPr>
          <w:i/>
        </w:rPr>
        <w:t xml:space="preserve"> </w:t>
      </w:r>
      <w:r w:rsidR="00C3737A">
        <w:rPr>
          <w:i/>
        </w:rPr>
        <w:t>jsou potom prakticky neléčitelní,</w:t>
      </w:r>
      <w:r w:rsidRPr="00C3737A">
        <w:rPr>
          <w:i/>
        </w:rPr>
        <w:t>“</w:t>
      </w:r>
      <w:r>
        <w:t xml:space="preserve"> do</w:t>
      </w:r>
      <w:r w:rsidR="00E7149D">
        <w:t xml:space="preserve">plnil </w:t>
      </w:r>
      <w:r>
        <w:t>primář Popov.</w:t>
      </w:r>
    </w:p>
    <w:p w14:paraId="392C4117" w14:textId="2D0A9F26" w:rsidR="00C72A56" w:rsidRDefault="00C72A56" w:rsidP="00C72A56">
      <w:r>
        <w:lastRenderedPageBreak/>
        <w:t xml:space="preserve">Podle lékařů je obor </w:t>
      </w:r>
      <w:proofErr w:type="spellStart"/>
      <w:r>
        <w:t>adiktologie</w:t>
      </w:r>
      <w:proofErr w:type="spellEnd"/>
      <w:r>
        <w:t xml:space="preserve"> v České republice dlouhodobě chronicky podfinancovaný. Možná k tomu také přispívají předsudky, které vůči závislostem ve společnosti přetrvávají („</w:t>
      </w:r>
      <w:r w:rsidR="003504D5">
        <w:t>Z</w:t>
      </w:r>
      <w:r w:rsidR="001B4499">
        <w:t xml:space="preserve">ávislí se </w:t>
      </w:r>
      <w:r w:rsidR="00603124">
        <w:br/>
        <w:t xml:space="preserve">do problému dostali </w:t>
      </w:r>
      <w:r w:rsidR="001B4499">
        <w:t>sami</w:t>
      </w:r>
      <w:r>
        <w:t>, ať si také sami pomohou</w:t>
      </w:r>
      <w:r w:rsidR="00C3737A">
        <w:t xml:space="preserve">“). </w:t>
      </w:r>
      <w:r w:rsidR="001B4499" w:rsidRPr="001B4499">
        <w:rPr>
          <w:i/>
        </w:rPr>
        <w:t>„</w:t>
      </w:r>
      <w:r w:rsidR="00C3737A" w:rsidRPr="001B4499">
        <w:rPr>
          <w:i/>
        </w:rPr>
        <w:t>Takový přístup ale není r</w:t>
      </w:r>
      <w:r w:rsidR="001B4499" w:rsidRPr="001B4499">
        <w:rPr>
          <w:i/>
        </w:rPr>
        <w:t>ozumný.</w:t>
      </w:r>
      <w:r w:rsidR="00C3737A" w:rsidRPr="001B4499">
        <w:rPr>
          <w:i/>
        </w:rPr>
        <w:t xml:space="preserve"> </w:t>
      </w:r>
      <w:r w:rsidR="001B4499" w:rsidRPr="001B4499">
        <w:rPr>
          <w:i/>
        </w:rPr>
        <w:t>P</w:t>
      </w:r>
      <w:r w:rsidR="00C3737A" w:rsidRPr="001B4499">
        <w:rPr>
          <w:i/>
        </w:rPr>
        <w:t>rostředky investované do léčby závis</w:t>
      </w:r>
      <w:r w:rsidR="001B4499" w:rsidRPr="001B4499">
        <w:rPr>
          <w:i/>
        </w:rPr>
        <w:t xml:space="preserve">lých se totiž mnohonásobně vracejí </w:t>
      </w:r>
      <w:r w:rsidR="00C3737A" w:rsidRPr="001B4499">
        <w:rPr>
          <w:i/>
        </w:rPr>
        <w:t>díky nižší nemocnosti, nižší kriminalitě, delšímu produktivnímu životu vyléčených,“</w:t>
      </w:r>
      <w:r w:rsidR="00C3737A">
        <w:t xml:space="preserve"> upozornil primář Popov. Připouští, že závislí lidé </w:t>
      </w:r>
      <w:r w:rsidR="002B79D6">
        <w:t>mají často na vzniku svého onemocnění zásadní podíl</w:t>
      </w:r>
      <w:r w:rsidR="002943AF">
        <w:t xml:space="preserve">. Podobná míra spoluzavinění je však </w:t>
      </w:r>
      <w:r w:rsidR="00C3737A">
        <w:t>třeba u většiny diabetiků či velkého množství pacientů s kardiovaskulárními chorobami, za něž může jednoznačně životní styl</w:t>
      </w:r>
      <w:r w:rsidR="002B79D6">
        <w:t xml:space="preserve"> pacientů</w:t>
      </w:r>
      <w:r w:rsidR="00C3737A">
        <w:t>.</w:t>
      </w:r>
    </w:p>
    <w:p w14:paraId="424354B0" w14:textId="62419F8D" w:rsidR="00FA0852" w:rsidRDefault="00D576EF" w:rsidP="004B37B1">
      <w:r w:rsidRPr="00CC6E3F">
        <w:rPr>
          <w:i/>
        </w:rPr>
        <w:t xml:space="preserve">„Ambulantní síť pro závislé je v České republice </w:t>
      </w:r>
      <w:r w:rsidR="008649B2">
        <w:rPr>
          <w:i/>
        </w:rPr>
        <w:t>nedostatečná</w:t>
      </w:r>
      <w:r w:rsidRPr="00CC6E3F">
        <w:rPr>
          <w:i/>
        </w:rPr>
        <w:t xml:space="preserve">. Odhadujeme, že v České republice je půl milionu problémových konzumentů alkoholu </w:t>
      </w:r>
      <w:r w:rsidR="008649B2">
        <w:rPr>
          <w:i/>
        </w:rPr>
        <w:t xml:space="preserve">nebo přibližně </w:t>
      </w:r>
      <w:r w:rsidRPr="00CC6E3F">
        <w:rPr>
          <w:i/>
        </w:rPr>
        <w:t>5</w:t>
      </w:r>
      <w:r w:rsidR="008649B2">
        <w:rPr>
          <w:i/>
        </w:rPr>
        <w:t>0</w:t>
      </w:r>
      <w:r w:rsidRPr="00CC6E3F">
        <w:rPr>
          <w:i/>
        </w:rPr>
        <w:t xml:space="preserve"> tisíc </w:t>
      </w:r>
      <w:r w:rsidR="008649B2">
        <w:rPr>
          <w:i/>
        </w:rPr>
        <w:t xml:space="preserve">injekčních </w:t>
      </w:r>
      <w:r w:rsidRPr="00CC6E3F">
        <w:rPr>
          <w:i/>
        </w:rPr>
        <w:t>uživatelů nelegálních d</w:t>
      </w:r>
      <w:r w:rsidR="001B4499">
        <w:rPr>
          <w:i/>
        </w:rPr>
        <w:t>rog.</w:t>
      </w:r>
      <w:r w:rsidR="00E7149D">
        <w:rPr>
          <w:i/>
        </w:rPr>
        <w:t xml:space="preserve"> Zejména máme nedostatek </w:t>
      </w:r>
      <w:proofErr w:type="spellStart"/>
      <w:r w:rsidR="00E7149D">
        <w:rPr>
          <w:i/>
        </w:rPr>
        <w:t>adiktologických</w:t>
      </w:r>
      <w:proofErr w:type="spellEnd"/>
      <w:r w:rsidR="00E7149D">
        <w:rPr>
          <w:i/>
        </w:rPr>
        <w:t xml:space="preserve"> ambulancí (tzv. AT poraden)</w:t>
      </w:r>
      <w:r w:rsidRPr="00CC6E3F">
        <w:rPr>
          <w:i/>
        </w:rPr>
        <w:t xml:space="preserve">. </w:t>
      </w:r>
      <w:r w:rsidR="00AB6685">
        <w:rPr>
          <w:i/>
        </w:rPr>
        <w:t>P</w:t>
      </w:r>
      <w:r w:rsidR="00CC6E3F" w:rsidRPr="00CC6E3F">
        <w:rPr>
          <w:i/>
        </w:rPr>
        <w:t xml:space="preserve">řispívá to k tomu, že například rizikových pijanů se léčí jen asi </w:t>
      </w:r>
      <w:r w:rsidRPr="00CC6E3F">
        <w:rPr>
          <w:i/>
        </w:rPr>
        <w:t xml:space="preserve">5 </w:t>
      </w:r>
      <w:r w:rsidR="00CC6E3F" w:rsidRPr="00CC6E3F">
        <w:rPr>
          <w:i/>
        </w:rPr>
        <w:t>procent</w:t>
      </w:r>
      <w:r w:rsidRPr="00CC6E3F">
        <w:rPr>
          <w:i/>
        </w:rPr>
        <w:t>,“</w:t>
      </w:r>
      <w:r w:rsidR="00CC6E3F">
        <w:t xml:space="preserve"> uvádí doktor </w:t>
      </w:r>
      <w:proofErr w:type="spellStart"/>
      <w:r w:rsidR="00CC6E3F">
        <w:t>Mravčík</w:t>
      </w:r>
      <w:proofErr w:type="spellEnd"/>
      <w:r w:rsidR="00CC6E3F">
        <w:t>.</w:t>
      </w:r>
      <w:r w:rsidR="00FA0852">
        <w:rPr>
          <w:rStyle w:val="FootnoteReference"/>
        </w:rPr>
        <w:footnoteReference w:id="1"/>
      </w:r>
    </w:p>
    <w:p w14:paraId="1A9F9250" w14:textId="0BAF452F" w:rsidR="006C1E55" w:rsidRDefault="00E739A6" w:rsidP="006C1E55">
      <w:r>
        <w:t xml:space="preserve">Dodává, že zcela nesprávně je u nás </w:t>
      </w:r>
      <w:r w:rsidR="00CC6E3F">
        <w:t>nastaveno také hrazení léků proti závislostem</w:t>
      </w:r>
      <w:r w:rsidR="00CC6E3F" w:rsidRPr="00CC6E3F">
        <w:rPr>
          <w:i/>
        </w:rPr>
        <w:t>. „</w:t>
      </w:r>
      <w:r w:rsidR="002943AF">
        <w:rPr>
          <w:i/>
        </w:rPr>
        <w:t>P</w:t>
      </w:r>
      <w:r w:rsidR="008649B2">
        <w:rPr>
          <w:i/>
        </w:rPr>
        <w:t xml:space="preserve">acienti v opiátové substituční léčbě </w:t>
      </w:r>
      <w:r w:rsidR="00CC6E3F" w:rsidRPr="00CC6E3F">
        <w:rPr>
          <w:i/>
        </w:rPr>
        <w:t>si musejí lé</w:t>
      </w:r>
      <w:r w:rsidR="008649B2">
        <w:rPr>
          <w:i/>
        </w:rPr>
        <w:t>k</w:t>
      </w:r>
      <w:r w:rsidR="00CC6E3F" w:rsidRPr="00CC6E3F">
        <w:rPr>
          <w:i/>
        </w:rPr>
        <w:t xml:space="preserve"> vesměs hradit sami. Je evidentní, že člověka potýkajícího se s vážnou závislostí, který </w:t>
      </w:r>
      <w:r w:rsidR="008649B2">
        <w:rPr>
          <w:i/>
        </w:rPr>
        <w:t xml:space="preserve">je </w:t>
      </w:r>
      <w:r w:rsidR="00CC6E3F" w:rsidRPr="00CC6E3F">
        <w:rPr>
          <w:i/>
        </w:rPr>
        <w:t>často ne</w:t>
      </w:r>
      <w:r w:rsidR="008649B2">
        <w:rPr>
          <w:i/>
        </w:rPr>
        <w:t xml:space="preserve">zaměstnaný </w:t>
      </w:r>
      <w:r w:rsidR="00CC6E3F">
        <w:rPr>
          <w:i/>
        </w:rPr>
        <w:t xml:space="preserve">a </w:t>
      </w:r>
      <w:r w:rsidR="00F04C64">
        <w:rPr>
          <w:i/>
        </w:rPr>
        <w:t>nemá rodinné zázemí a podporu okolí</w:t>
      </w:r>
      <w:r w:rsidR="00CC6E3F">
        <w:rPr>
          <w:i/>
        </w:rPr>
        <w:t>,</w:t>
      </w:r>
      <w:r>
        <w:rPr>
          <w:i/>
        </w:rPr>
        <w:t xml:space="preserve"> od léčby spolehlivě odradí</w:t>
      </w:r>
      <w:r w:rsidR="00CC6E3F" w:rsidRPr="00CC6E3F">
        <w:rPr>
          <w:i/>
        </w:rPr>
        <w:t xml:space="preserve"> nutnost</w:t>
      </w:r>
      <w:r w:rsidR="00CC6E3F">
        <w:rPr>
          <w:i/>
        </w:rPr>
        <w:t xml:space="preserve"> </w:t>
      </w:r>
      <w:r w:rsidR="00CC6E3F" w:rsidRPr="00CC6E3F">
        <w:rPr>
          <w:i/>
        </w:rPr>
        <w:t>doplácet</w:t>
      </w:r>
      <w:r w:rsidR="00CC6E3F">
        <w:rPr>
          <w:i/>
        </w:rPr>
        <w:t xml:space="preserve"> tisíce korun měsíčně</w:t>
      </w:r>
      <w:r w:rsidR="00CC6E3F" w:rsidRPr="00CC6E3F">
        <w:rPr>
          <w:i/>
        </w:rPr>
        <w:t>,“</w:t>
      </w:r>
      <w:r w:rsidR="00CC6E3F">
        <w:t xml:space="preserve"> </w:t>
      </w:r>
      <w:r w:rsidR="00E7149D">
        <w:t>dodal</w:t>
      </w:r>
      <w:r w:rsidR="00CC6E3F">
        <w:t>.</w:t>
      </w:r>
      <w:r w:rsidR="006C1E55">
        <w:t xml:space="preserve"> </w:t>
      </w:r>
    </w:p>
    <w:p w14:paraId="21395B48" w14:textId="07DE1F12" w:rsidR="00D94B28" w:rsidRDefault="006C1E55" w:rsidP="004B37B1">
      <w:r w:rsidRPr="005356BA">
        <w:t xml:space="preserve">Kuřák, kteří chce přestat kouřit, nemá </w:t>
      </w:r>
      <w:r w:rsidR="00CB74CE">
        <w:t xml:space="preserve">ze systému veřejného zdravotního pojištění </w:t>
      </w:r>
      <w:r w:rsidRPr="005356BA">
        <w:t>hrazený žádný lék, a to ani pokud spadá do některé</w:t>
      </w:r>
      <w:r w:rsidR="002943AF">
        <w:t xml:space="preserve"> z rizikových skupin – kupříkladu</w:t>
      </w:r>
      <w:r w:rsidRPr="005356BA">
        <w:t xml:space="preserve"> </w:t>
      </w:r>
      <w:r w:rsidR="005356BA">
        <w:t>jde o pacienta s</w:t>
      </w:r>
      <w:r w:rsidRPr="005356BA">
        <w:t xml:space="preserve"> </w:t>
      </w:r>
      <w:r w:rsidR="005356BA">
        <w:t xml:space="preserve">onemocněním </w:t>
      </w:r>
      <w:r w:rsidRPr="005356BA">
        <w:t xml:space="preserve">plic nebo srdce. Kouření je </w:t>
      </w:r>
      <w:r w:rsidR="00D94B28">
        <w:t xml:space="preserve">přitom </w:t>
      </w:r>
      <w:r w:rsidRPr="005356BA">
        <w:t xml:space="preserve">zodpovědné za 90 procent úmrtí spojených s rakovinou plic, </w:t>
      </w:r>
      <w:r w:rsidR="008C3C79">
        <w:br/>
      </w:r>
      <w:r w:rsidRPr="005356BA">
        <w:t>33 procent úmrtí vztahujících se ke kouření je kardiovaskulárního charakteru.</w:t>
      </w:r>
      <w:bookmarkStart w:id="0" w:name="_GoBack"/>
      <w:bookmarkEnd w:id="0"/>
    </w:p>
    <w:p w14:paraId="21191911" w14:textId="0369BF6D" w:rsidR="004B37B1" w:rsidRDefault="005B61C8" w:rsidP="00D26730">
      <w:r>
        <w:rPr>
          <w:b/>
        </w:rPr>
        <w:t>Proti závislostem jsou nové léky</w:t>
      </w:r>
      <w:r w:rsidR="00CC6E3F">
        <w:rPr>
          <w:b/>
        </w:rPr>
        <w:t>. L</w:t>
      </w:r>
      <w:r>
        <w:rPr>
          <w:b/>
        </w:rPr>
        <w:t>éky se ale také zároveň zneužívají</w:t>
      </w:r>
    </w:p>
    <w:p w14:paraId="781E30EC" w14:textId="70FDF069" w:rsidR="005B61C8" w:rsidRDefault="005B61C8" w:rsidP="004B37B1">
      <w:r>
        <w:t>Farmaceutické společnosti vyvinuly proti závislostem celou řadu ú</w:t>
      </w:r>
      <w:r w:rsidR="00CC6E3F">
        <w:t xml:space="preserve">činných </w:t>
      </w:r>
      <w:r>
        <w:t xml:space="preserve">léků. Substituční léčba výrazně pomáhá při závislosti na opiátech. </w:t>
      </w:r>
      <w:r w:rsidR="003F2071">
        <w:t xml:space="preserve">Závislost na alkoholu léčí </w:t>
      </w:r>
      <w:r w:rsidR="00CC6E3F">
        <w:t xml:space="preserve">úspěšné </w:t>
      </w:r>
      <w:r>
        <w:t xml:space="preserve">léky, které nemají drastické vedlejší účinky, jaké </w:t>
      </w:r>
      <w:r w:rsidR="00E739A6">
        <w:t>léčbu provázely</w:t>
      </w:r>
      <w:r>
        <w:t xml:space="preserve"> v minulosti.</w:t>
      </w:r>
      <w:r w:rsidR="0089224C">
        <w:t xml:space="preserve"> Současné léky proti závislosti na nikotinu pomohou přestat kouřit až 44 procentům kuřáků za několik měsíců (ideálně pod vedením lékaře podpůrného programu pro léčbu závislosti).</w:t>
      </w:r>
    </w:p>
    <w:p w14:paraId="6E097DD9" w14:textId="24E284B3" w:rsidR="00CB74CE" w:rsidRDefault="0089224C" w:rsidP="004B37B1">
      <w:r>
        <w:t xml:space="preserve">Na druhou stranu, určité léky </w:t>
      </w:r>
      <w:r w:rsidR="00E739A6">
        <w:t xml:space="preserve">lidé </w:t>
      </w:r>
      <w:r w:rsidR="00787411">
        <w:t xml:space="preserve">zneužívají k navození změny vědomí či zlepšení nálady. Zdá se, </w:t>
      </w:r>
      <w:r w:rsidR="008C3C79">
        <w:br/>
      </w:r>
      <w:r w:rsidR="00787411">
        <w:t xml:space="preserve">že se jedná o rostoucí trend. Například v USA za prvních 14 let nového tisíciletí vzrostl počet předávkování léky na předpis o 137 procent. </w:t>
      </w:r>
      <w:r w:rsidR="00787411" w:rsidRPr="00C15912">
        <w:rPr>
          <w:i/>
        </w:rPr>
        <w:t>„</w:t>
      </w:r>
      <w:r w:rsidR="00CC6E3F" w:rsidRPr="00C15912">
        <w:rPr>
          <w:i/>
        </w:rPr>
        <w:t xml:space="preserve">Zvlášť nebezpečné je, pokud někdo zneužívá léky zároveň s nelegálními látkami. I to </w:t>
      </w:r>
      <w:r w:rsidR="003504D5">
        <w:rPr>
          <w:i/>
        </w:rPr>
        <w:t>se bohužel stává velm</w:t>
      </w:r>
      <w:r w:rsidR="002943AF">
        <w:rPr>
          <w:i/>
        </w:rPr>
        <w:t xml:space="preserve">i často. Otázka zní: dá se </w:t>
      </w:r>
      <w:r w:rsidR="003504D5">
        <w:rPr>
          <w:i/>
        </w:rPr>
        <w:t xml:space="preserve">něco dělat? </w:t>
      </w:r>
      <w:r w:rsidR="005B61C8" w:rsidRPr="00C15912">
        <w:rPr>
          <w:i/>
        </w:rPr>
        <w:t>My se domníváme, že ano. E</w:t>
      </w:r>
      <w:r w:rsidR="002943AF">
        <w:rPr>
          <w:i/>
        </w:rPr>
        <w:t>lektronická zdravotní dokumentace by mohla</w:t>
      </w:r>
      <w:r w:rsidR="005B61C8" w:rsidRPr="00C15912">
        <w:rPr>
          <w:i/>
        </w:rPr>
        <w:t xml:space="preserve"> omezit přípa</w:t>
      </w:r>
      <w:r w:rsidR="002943AF">
        <w:rPr>
          <w:i/>
        </w:rPr>
        <w:t xml:space="preserve">dy takzvaného </w:t>
      </w:r>
      <w:proofErr w:type="spellStart"/>
      <w:r w:rsidR="002943AF">
        <w:rPr>
          <w:i/>
        </w:rPr>
        <w:t>doctor</w:t>
      </w:r>
      <w:proofErr w:type="spellEnd"/>
      <w:r w:rsidR="002943AF">
        <w:rPr>
          <w:i/>
        </w:rPr>
        <w:t xml:space="preserve"> </w:t>
      </w:r>
      <w:proofErr w:type="spellStart"/>
      <w:r w:rsidR="002943AF">
        <w:rPr>
          <w:i/>
        </w:rPr>
        <w:t>shoppingu</w:t>
      </w:r>
      <w:proofErr w:type="spellEnd"/>
      <w:r w:rsidR="005B61C8" w:rsidRPr="00C15912">
        <w:rPr>
          <w:i/>
        </w:rPr>
        <w:t>,</w:t>
      </w:r>
      <w:r w:rsidR="002943AF">
        <w:rPr>
          <w:i/>
        </w:rPr>
        <w:t xml:space="preserve"> tedy získávání zneužitelných léků na předpis od různých lékařů,</w:t>
      </w:r>
      <w:r w:rsidR="005B61C8" w:rsidRPr="00C15912">
        <w:rPr>
          <w:i/>
        </w:rPr>
        <w:t>“</w:t>
      </w:r>
      <w:r w:rsidR="005B61C8">
        <w:t xml:space="preserve"> uvedl Mgr. Ja</w:t>
      </w:r>
      <w:r w:rsidR="003504D5">
        <w:t>k</w:t>
      </w:r>
      <w:r w:rsidR="005B61C8">
        <w:t>ub Dvořáček, MHA, výkonný ředitel Asociace inovativního farmaceutického průmyslu.</w:t>
      </w:r>
    </w:p>
    <w:p w14:paraId="3526D43E" w14:textId="77777777" w:rsidR="004B37B1" w:rsidRPr="004B37B1" w:rsidRDefault="004B37B1" w:rsidP="004B37B1">
      <w:pPr>
        <w:rPr>
          <w:b/>
          <w:color w:val="1C76AD"/>
        </w:rPr>
      </w:pPr>
      <w:r w:rsidRPr="004B37B1">
        <w:rPr>
          <w:b/>
          <w:color w:val="1C76AD"/>
        </w:rPr>
        <w:t>Pro další informace, prosím, kontaktujte:</w:t>
      </w:r>
    </w:p>
    <w:p w14:paraId="7797085F" w14:textId="210987FE" w:rsidR="004B37B1" w:rsidRPr="004B37B1" w:rsidRDefault="004672B9" w:rsidP="002943AF">
      <w:pPr>
        <w:spacing w:line="240" w:lineRule="auto"/>
        <w:jc w:val="left"/>
      </w:pPr>
      <w:r>
        <w:rPr>
          <w:b/>
          <w:color w:val="000000" w:themeColor="text1"/>
        </w:rPr>
        <w:t>Jan Typlt</w:t>
      </w:r>
      <w:r w:rsidR="004B37B1" w:rsidRPr="004B37B1">
        <w:rPr>
          <w:color w:val="000000" w:themeColor="text1"/>
        </w:rPr>
        <w:br/>
        <w:t xml:space="preserve">PR </w:t>
      </w:r>
      <w:proofErr w:type="spellStart"/>
      <w:r w:rsidR="004B37B1" w:rsidRPr="004B37B1">
        <w:rPr>
          <w:color w:val="000000" w:themeColor="text1"/>
        </w:rPr>
        <w:t>manager</w:t>
      </w:r>
      <w:proofErr w:type="spellEnd"/>
      <w:r w:rsidR="004B37B1" w:rsidRPr="004B37B1">
        <w:rPr>
          <w:color w:val="000000" w:themeColor="text1"/>
        </w:rPr>
        <w:br/>
        <w:t xml:space="preserve">e-mail: </w:t>
      </w:r>
      <w:hyperlink r:id="rId9" w:history="1">
        <w:r w:rsidRPr="00EC5014">
          <w:rPr>
            <w:rStyle w:val="Hyperlink"/>
          </w:rPr>
          <w:t>jan.typlt@aifp.cz</w:t>
        </w:r>
      </w:hyperlink>
      <w:r w:rsidR="004B37B1" w:rsidRPr="004B37B1">
        <w:rPr>
          <w:color w:val="000000" w:themeColor="text1"/>
        </w:rPr>
        <w:br/>
        <w:t>tel.: 734 623 626</w:t>
      </w:r>
    </w:p>
    <w:sectPr w:rsidR="004B37B1" w:rsidRPr="004B37B1" w:rsidSect="00B945F3">
      <w:headerReference w:type="default" r:id="rId10"/>
      <w:footerReference w:type="default" r:id="rId11"/>
      <w:pgSz w:w="11900" w:h="16840"/>
      <w:pgMar w:top="2948" w:right="1418" w:bottom="1701" w:left="1418" w:header="127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669D8" w14:textId="77777777" w:rsidR="008D3F4C" w:rsidRDefault="008D3F4C" w:rsidP="0069707A">
      <w:r>
        <w:separator/>
      </w:r>
    </w:p>
  </w:endnote>
  <w:endnote w:type="continuationSeparator" w:id="0">
    <w:p w14:paraId="33486A04" w14:textId="77777777" w:rsidR="008D3F4C" w:rsidRDefault="008D3F4C" w:rsidP="0069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titled-font-1"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 CE">
    <w:altName w:val="Arial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298C" w14:textId="3D433E45" w:rsidR="00D94B28" w:rsidRPr="0069707A" w:rsidRDefault="00D94B28" w:rsidP="0069707A">
    <w:pPr>
      <w:pStyle w:val="Zpat1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7B8BF99" wp14:editId="4876983C">
          <wp:simplePos x="0" y="0"/>
          <wp:positionH relativeFrom="column">
            <wp:posOffset>1777086</wp:posOffset>
          </wp:positionH>
          <wp:positionV relativeFrom="paragraph">
            <wp:posOffset>-106184</wp:posOffset>
          </wp:positionV>
          <wp:extent cx="1972171" cy="149885"/>
          <wp:effectExtent l="0" t="0" r="9525" b="254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akubkalivoda:Desktop:claim-AIFP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2171" cy="1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C377" w14:textId="77777777" w:rsidR="008D3F4C" w:rsidRDefault="008D3F4C" w:rsidP="0069707A">
      <w:r>
        <w:separator/>
      </w:r>
    </w:p>
  </w:footnote>
  <w:footnote w:type="continuationSeparator" w:id="0">
    <w:p w14:paraId="6338AF82" w14:textId="77777777" w:rsidR="008D3F4C" w:rsidRDefault="008D3F4C" w:rsidP="0069707A">
      <w:r>
        <w:continuationSeparator/>
      </w:r>
    </w:p>
  </w:footnote>
  <w:footnote w:id="1">
    <w:p w14:paraId="5B871D54" w14:textId="2DC9C626" w:rsidR="00D94B28" w:rsidRDefault="00D94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149D">
        <w:rPr>
          <w:sz w:val="20"/>
          <w:szCs w:val="20"/>
        </w:rPr>
        <w:t xml:space="preserve">Viz počty problematických uživatelů </w:t>
      </w:r>
      <w:proofErr w:type="spellStart"/>
      <w:r w:rsidRPr="00E7149D">
        <w:rPr>
          <w:sz w:val="20"/>
          <w:szCs w:val="20"/>
        </w:rPr>
        <w:t>opioidů</w:t>
      </w:r>
      <w:proofErr w:type="spellEnd"/>
      <w:r w:rsidRPr="00E7149D">
        <w:rPr>
          <w:sz w:val="20"/>
          <w:szCs w:val="20"/>
        </w:rPr>
        <w:t xml:space="preserve"> a center poskytujících </w:t>
      </w:r>
      <w:proofErr w:type="spellStart"/>
      <w:r w:rsidRPr="00E7149D">
        <w:rPr>
          <w:sz w:val="20"/>
          <w:szCs w:val="20"/>
        </w:rPr>
        <w:t>opioidní</w:t>
      </w:r>
      <w:proofErr w:type="spellEnd"/>
      <w:r w:rsidRPr="00E7149D">
        <w:rPr>
          <w:sz w:val="20"/>
          <w:szCs w:val="20"/>
        </w:rPr>
        <w:t xml:space="preserve"> substituční léčbu v př</w:t>
      </w:r>
      <w:r>
        <w:rPr>
          <w:sz w:val="20"/>
          <w:szCs w:val="20"/>
        </w:rPr>
        <w:t>íloze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3752" w14:textId="59B2C33D" w:rsidR="00D94B28" w:rsidRPr="004B37B1" w:rsidRDefault="00D94B28" w:rsidP="004B37B1">
    <w:pPr>
      <w:pStyle w:val="Heading1"/>
    </w:pPr>
    <w:r w:rsidRPr="004B37B1">
      <w:rPr>
        <w:rFonts w:ascii="Times New Roman" w:hAnsi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3E81A81F" wp14:editId="76DCD9EA">
          <wp:simplePos x="0" y="0"/>
          <wp:positionH relativeFrom="column">
            <wp:posOffset>4403090</wp:posOffset>
          </wp:positionH>
          <wp:positionV relativeFrom="paragraph">
            <wp:posOffset>-388264</wp:posOffset>
          </wp:positionV>
          <wp:extent cx="1649094" cy="1166400"/>
          <wp:effectExtent l="0" t="0" r="0" b="0"/>
          <wp:wrapNone/>
          <wp:docPr id="4" name="Picture 2" descr="Macintosh HD:Users:jakubkalivoda:Desktop:AIF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kubkalivoda:Desktop:AIF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4" cy="11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7B1">
      <w:t>tisková zpráva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3E1"/>
    <w:multiLevelType w:val="hybridMultilevel"/>
    <w:tmpl w:val="2A28947E"/>
    <w:lvl w:ilvl="0" w:tplc="12FC9FF4">
      <w:start w:val="1"/>
      <w:numFmt w:val="bullet"/>
      <w:pStyle w:val="ListParagraph"/>
      <w:lvlText w:val=""/>
      <w:lvlJc w:val="left"/>
      <w:pPr>
        <w:ind w:left="757" w:hanging="360"/>
      </w:pPr>
      <w:rPr>
        <w:rFonts w:ascii="Symbol" w:hAnsi="Symbol" w:hint="default"/>
        <w:b/>
        <w:bCs/>
        <w:i w:val="0"/>
        <w:iCs w:val="0"/>
        <w:color w:val="86B82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6A32"/>
    <w:multiLevelType w:val="hybridMultilevel"/>
    <w:tmpl w:val="AC00137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bCs w:val="0"/>
        <w:i/>
        <w:iCs/>
        <w:color w:val="86B8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6EAA"/>
    <w:multiLevelType w:val="hybridMultilevel"/>
    <w:tmpl w:val="9B1863B2"/>
    <w:lvl w:ilvl="0" w:tplc="5F32632A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/>
        <w:bCs/>
        <w:i w:val="0"/>
        <w:iCs w:val="0"/>
        <w:color w:val="86B821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2899"/>
    <w:multiLevelType w:val="hybridMultilevel"/>
    <w:tmpl w:val="84BA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4301"/>
    <w:multiLevelType w:val="hybridMultilevel"/>
    <w:tmpl w:val="3918D23C"/>
    <w:lvl w:ilvl="0" w:tplc="E1CCFC28">
      <w:start w:val="1"/>
      <w:numFmt w:val="bullet"/>
      <w:lvlText w:val="a"/>
      <w:lvlJc w:val="left"/>
      <w:pPr>
        <w:ind w:left="720" w:hanging="323"/>
      </w:pPr>
      <w:rPr>
        <w:rFonts w:ascii="untitled-font-1" w:hAnsi="untitled-font-1" w:hint="default"/>
        <w:b w:val="0"/>
        <w:bCs w:val="0"/>
        <w:i/>
        <w:iCs/>
        <w:color w:val="86B8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activeWritingStyle w:appName="MSWord" w:lang="en-US" w:vendorID="64" w:dllVersion="6" w:nlCheck="1" w:checkStyle="1"/>
  <w:activeWritingStyle w:appName="MSWord" w:lang="cs-CZ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8"/>
    <w:rsid w:val="000017A0"/>
    <w:rsid w:val="000024A8"/>
    <w:rsid w:val="000415B9"/>
    <w:rsid w:val="0007575B"/>
    <w:rsid w:val="001633D3"/>
    <w:rsid w:val="001647B0"/>
    <w:rsid w:val="001651EB"/>
    <w:rsid w:val="001948DD"/>
    <w:rsid w:val="001B4499"/>
    <w:rsid w:val="00287DFA"/>
    <w:rsid w:val="002943AF"/>
    <w:rsid w:val="002A58B0"/>
    <w:rsid w:val="002B79D6"/>
    <w:rsid w:val="003504D5"/>
    <w:rsid w:val="003676B0"/>
    <w:rsid w:val="003755C9"/>
    <w:rsid w:val="003801D6"/>
    <w:rsid w:val="003C2124"/>
    <w:rsid w:val="003F0095"/>
    <w:rsid w:val="003F092E"/>
    <w:rsid w:val="003F2071"/>
    <w:rsid w:val="004314B3"/>
    <w:rsid w:val="004672B9"/>
    <w:rsid w:val="004A1786"/>
    <w:rsid w:val="004B37B1"/>
    <w:rsid w:val="004B5A46"/>
    <w:rsid w:val="004C19C7"/>
    <w:rsid w:val="004C2463"/>
    <w:rsid w:val="00500AF7"/>
    <w:rsid w:val="005254C9"/>
    <w:rsid w:val="00534755"/>
    <w:rsid w:val="005356BA"/>
    <w:rsid w:val="005409D4"/>
    <w:rsid w:val="005B61C8"/>
    <w:rsid w:val="005C78AD"/>
    <w:rsid w:val="00603124"/>
    <w:rsid w:val="006524D4"/>
    <w:rsid w:val="00664418"/>
    <w:rsid w:val="00696424"/>
    <w:rsid w:val="0069707A"/>
    <w:rsid w:val="006B11C1"/>
    <w:rsid w:val="006C1E55"/>
    <w:rsid w:val="006E4431"/>
    <w:rsid w:val="006F3F11"/>
    <w:rsid w:val="0072304F"/>
    <w:rsid w:val="007241A2"/>
    <w:rsid w:val="00745E64"/>
    <w:rsid w:val="00761C43"/>
    <w:rsid w:val="00787411"/>
    <w:rsid w:val="007E0723"/>
    <w:rsid w:val="00851F32"/>
    <w:rsid w:val="00861986"/>
    <w:rsid w:val="008649B2"/>
    <w:rsid w:val="0089224C"/>
    <w:rsid w:val="008C3C79"/>
    <w:rsid w:val="008D3F4C"/>
    <w:rsid w:val="00916F06"/>
    <w:rsid w:val="00951E47"/>
    <w:rsid w:val="009808AF"/>
    <w:rsid w:val="00A235CC"/>
    <w:rsid w:val="00A2503A"/>
    <w:rsid w:val="00AA6BF0"/>
    <w:rsid w:val="00AB6685"/>
    <w:rsid w:val="00B945F3"/>
    <w:rsid w:val="00BE0603"/>
    <w:rsid w:val="00C15912"/>
    <w:rsid w:val="00C35F5D"/>
    <w:rsid w:val="00C3737A"/>
    <w:rsid w:val="00C72A56"/>
    <w:rsid w:val="00CB74CE"/>
    <w:rsid w:val="00CC6E3F"/>
    <w:rsid w:val="00D26730"/>
    <w:rsid w:val="00D43B9C"/>
    <w:rsid w:val="00D576EF"/>
    <w:rsid w:val="00D65581"/>
    <w:rsid w:val="00D94B28"/>
    <w:rsid w:val="00D95103"/>
    <w:rsid w:val="00DA5831"/>
    <w:rsid w:val="00DC27DD"/>
    <w:rsid w:val="00DE0271"/>
    <w:rsid w:val="00DE4E94"/>
    <w:rsid w:val="00DF0217"/>
    <w:rsid w:val="00E7149D"/>
    <w:rsid w:val="00E739A6"/>
    <w:rsid w:val="00EF06E4"/>
    <w:rsid w:val="00F04C64"/>
    <w:rsid w:val="00F12D5F"/>
    <w:rsid w:val="00F43338"/>
    <w:rsid w:val="00F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2AA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EastAsia" w:hAnsi="Open Sans" w:cs="Open Sans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7A"/>
    <w:pPr>
      <w:widowControl w:val="0"/>
      <w:suppressAutoHyphens/>
      <w:autoSpaceDE w:val="0"/>
      <w:autoSpaceDN w:val="0"/>
      <w:adjustRightInd w:val="0"/>
      <w:spacing w:before="120" w:after="120" w:line="20" w:lineRule="atLeast"/>
      <w:jc w:val="both"/>
      <w:textAlignment w:val="center"/>
    </w:pPr>
    <w:rPr>
      <w:rFonts w:ascii="Calibri" w:hAnsi="Calibri"/>
      <w:sz w:val="22"/>
    </w:rPr>
  </w:style>
  <w:style w:type="paragraph" w:styleId="Heading1">
    <w:name w:val="heading 1"/>
    <w:basedOn w:val="ZkladnodstavecEN2"/>
    <w:next w:val="Normal"/>
    <w:link w:val="Heading1Char"/>
    <w:autoRedefine/>
    <w:uiPriority w:val="9"/>
    <w:qFormat/>
    <w:rsid w:val="004B37B1"/>
    <w:pPr>
      <w:pBdr>
        <w:left w:val="single" w:sz="18" w:space="5" w:color="A6A6A6" w:themeColor="background1" w:themeShade="A6"/>
      </w:pBdr>
      <w:spacing w:before="0" w:after="0" w:line="240" w:lineRule="auto"/>
      <w:ind w:left="170"/>
      <w:jc w:val="left"/>
      <w:outlineLvl w:val="0"/>
    </w:pPr>
    <w:rPr>
      <w:rFonts w:ascii="Calibri" w:hAnsi="Calibri" w:cs="Times New Roman"/>
      <w:b/>
      <w:bCs/>
      <w:caps/>
      <w:sz w:val="4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07A"/>
    <w:pPr>
      <w:spacing w:before="480" w:after="0" w:line="240" w:lineRule="auto"/>
      <w:outlineLvl w:val="1"/>
    </w:pPr>
    <w:rPr>
      <w:rFonts w:cs="Open Sans Semibold"/>
      <w:color w:val="0073AB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07A"/>
    <w:pPr>
      <w:spacing w:before="360" w:after="0" w:line="240" w:lineRule="auto"/>
      <w:outlineLvl w:val="2"/>
    </w:pPr>
    <w:rPr>
      <w:rFonts w:cs="Open Sans Semibold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18"/>
  </w:style>
  <w:style w:type="paragraph" w:styleId="Footer">
    <w:name w:val="footer"/>
    <w:basedOn w:val="Normal"/>
    <w:link w:val="FooterChar1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664418"/>
  </w:style>
  <w:style w:type="paragraph" w:customStyle="1" w:styleId="ZkladnodstavecEN2A5S">
    <w:name w:val="Základní odstavec (EN2:A5 S)"/>
    <w:basedOn w:val="Normal"/>
    <w:uiPriority w:val="99"/>
    <w:rsid w:val="00664418"/>
    <w:pPr>
      <w:spacing w:line="288" w:lineRule="auto"/>
    </w:pPr>
    <w:rPr>
      <w:rFonts w:ascii="MinionPro-Regular" w:hAnsi="MinionPro-Regular" w:cs="MinionPro-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1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18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463"/>
    <w:rPr>
      <w:color w:val="0000FF" w:themeColor="hyperlink"/>
      <w:u w:val="single"/>
    </w:rPr>
  </w:style>
  <w:style w:type="paragraph" w:customStyle="1" w:styleId="ZkladnodstavecEN2">
    <w:name w:val="Základní odstavec (EN2)"/>
    <w:basedOn w:val="Normal"/>
    <w:uiPriority w:val="99"/>
    <w:rsid w:val="004C2463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4B37B1"/>
    <w:rPr>
      <w:rFonts w:ascii="Calibri" w:hAnsi="Calibri" w:cs="Times New Roman"/>
      <w:b/>
      <w:bCs/>
      <w:caps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707A"/>
    <w:rPr>
      <w:rFonts w:ascii="Calibri" w:hAnsi="Calibri" w:cs="Open Sans Semibold"/>
      <w:color w:val="0073AB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707A"/>
    <w:rPr>
      <w:rFonts w:ascii="Calibri" w:hAnsi="Calibri" w:cs="Open Sans Semibold"/>
      <w:sz w:val="30"/>
      <w:szCs w:val="30"/>
    </w:rPr>
  </w:style>
  <w:style w:type="paragraph" w:styleId="NoSpacing">
    <w:name w:val="No Spacing"/>
    <w:basedOn w:val="Normal"/>
    <w:uiPriority w:val="1"/>
    <w:qFormat/>
    <w:rsid w:val="004A1786"/>
  </w:style>
  <w:style w:type="paragraph" w:styleId="ListParagraph">
    <w:name w:val="List Paragraph"/>
    <w:basedOn w:val="Normal"/>
    <w:uiPriority w:val="34"/>
    <w:qFormat/>
    <w:rsid w:val="0069707A"/>
    <w:pPr>
      <w:numPr>
        <w:numId w:val="6"/>
      </w:numPr>
      <w:spacing w:before="0" w:after="0"/>
      <w:ind w:left="754" w:hanging="357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676B0"/>
    <w:pPr>
      <w:spacing w:after="100"/>
    </w:pPr>
  </w:style>
  <w:style w:type="paragraph" w:customStyle="1" w:styleId="Zpat1">
    <w:name w:val="Zápatí1"/>
    <w:basedOn w:val="Normal"/>
    <w:link w:val="FooterChar"/>
    <w:rsid w:val="004A1786"/>
    <w:pPr>
      <w:spacing w:before="0" w:after="0"/>
      <w:jc w:val="center"/>
    </w:pPr>
    <w:rPr>
      <w:color w:val="808080" w:themeColor="background1" w:themeShade="80"/>
      <w:sz w:val="14"/>
      <w:szCs w:val="14"/>
    </w:rPr>
  </w:style>
  <w:style w:type="character" w:customStyle="1" w:styleId="FooterChar">
    <w:name w:val="Footer Char"/>
    <w:basedOn w:val="DefaultParagraphFont"/>
    <w:link w:val="Zpat1"/>
    <w:rsid w:val="004A1786"/>
    <w:rPr>
      <w:rFonts w:ascii="Open Sans" w:hAnsi="Open Sans" w:cs="Open Sans"/>
      <w:color w:val="808080" w:themeColor="background1" w:themeShade="80"/>
      <w:sz w:val="14"/>
      <w:szCs w:val="14"/>
      <w:lang w:val="en-US"/>
    </w:rPr>
  </w:style>
  <w:style w:type="character" w:styleId="SubtleReference">
    <w:name w:val="Subtle Reference"/>
    <w:basedOn w:val="DefaultParagraphFont"/>
    <w:uiPriority w:val="31"/>
    <w:rsid w:val="004A1786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2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C6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C6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64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FA0852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A0852"/>
    <w:pPr>
      <w:spacing w:before="0"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852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085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EastAsia" w:hAnsi="Open Sans" w:cs="Open Sans"/>
        <w:color w:val="000000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7A"/>
    <w:pPr>
      <w:widowControl w:val="0"/>
      <w:suppressAutoHyphens/>
      <w:autoSpaceDE w:val="0"/>
      <w:autoSpaceDN w:val="0"/>
      <w:adjustRightInd w:val="0"/>
      <w:spacing w:before="120" w:after="120" w:line="20" w:lineRule="atLeast"/>
      <w:jc w:val="both"/>
      <w:textAlignment w:val="center"/>
    </w:pPr>
    <w:rPr>
      <w:rFonts w:ascii="Calibri" w:hAnsi="Calibri"/>
      <w:sz w:val="22"/>
    </w:rPr>
  </w:style>
  <w:style w:type="paragraph" w:styleId="Heading1">
    <w:name w:val="heading 1"/>
    <w:basedOn w:val="ZkladnodstavecEN2"/>
    <w:next w:val="Normal"/>
    <w:link w:val="Heading1Char"/>
    <w:autoRedefine/>
    <w:uiPriority w:val="9"/>
    <w:qFormat/>
    <w:rsid w:val="004B37B1"/>
    <w:pPr>
      <w:pBdr>
        <w:left w:val="single" w:sz="18" w:space="5" w:color="A6A6A6" w:themeColor="background1" w:themeShade="A6"/>
      </w:pBdr>
      <w:spacing w:before="0" w:after="0" w:line="240" w:lineRule="auto"/>
      <w:ind w:left="170"/>
      <w:jc w:val="left"/>
      <w:outlineLvl w:val="0"/>
    </w:pPr>
    <w:rPr>
      <w:rFonts w:ascii="Calibri" w:hAnsi="Calibri" w:cs="Times New Roman"/>
      <w:b/>
      <w:bCs/>
      <w:caps/>
      <w:sz w:val="48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07A"/>
    <w:pPr>
      <w:spacing w:before="480" w:after="0" w:line="240" w:lineRule="auto"/>
      <w:outlineLvl w:val="1"/>
    </w:pPr>
    <w:rPr>
      <w:rFonts w:cs="Open Sans Semibold"/>
      <w:color w:val="0073AB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07A"/>
    <w:pPr>
      <w:spacing w:before="360" w:after="0" w:line="240" w:lineRule="auto"/>
      <w:outlineLvl w:val="2"/>
    </w:pPr>
    <w:rPr>
      <w:rFonts w:cs="Open Sans Semibold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18"/>
  </w:style>
  <w:style w:type="paragraph" w:styleId="Footer">
    <w:name w:val="footer"/>
    <w:basedOn w:val="Normal"/>
    <w:link w:val="FooterChar1"/>
    <w:uiPriority w:val="99"/>
    <w:unhideWhenUsed/>
    <w:rsid w:val="00664418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664418"/>
  </w:style>
  <w:style w:type="paragraph" w:customStyle="1" w:styleId="ZkladnodstavecEN2A5S">
    <w:name w:val="Základní odstavec (EN2:A5 S)"/>
    <w:basedOn w:val="Normal"/>
    <w:uiPriority w:val="99"/>
    <w:rsid w:val="00664418"/>
    <w:pPr>
      <w:spacing w:line="288" w:lineRule="auto"/>
    </w:pPr>
    <w:rPr>
      <w:rFonts w:ascii="MinionPro-Regular" w:hAnsi="MinionPro-Regular" w:cs="MinionPro-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1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18"/>
    <w:rPr>
      <w:rFonts w:ascii="Lucida Grande CE" w:hAnsi="Lucida Grande CE" w:cs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463"/>
    <w:rPr>
      <w:color w:val="0000FF" w:themeColor="hyperlink"/>
      <w:u w:val="single"/>
    </w:rPr>
  </w:style>
  <w:style w:type="paragraph" w:customStyle="1" w:styleId="ZkladnodstavecEN2">
    <w:name w:val="Základní odstavec (EN2)"/>
    <w:basedOn w:val="Normal"/>
    <w:uiPriority w:val="99"/>
    <w:rsid w:val="004C2463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4B37B1"/>
    <w:rPr>
      <w:rFonts w:ascii="Calibri" w:hAnsi="Calibri" w:cs="Times New Roman"/>
      <w:b/>
      <w:bCs/>
      <w:caps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9707A"/>
    <w:rPr>
      <w:rFonts w:ascii="Calibri" w:hAnsi="Calibri" w:cs="Open Sans Semibold"/>
      <w:color w:val="0073AB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707A"/>
    <w:rPr>
      <w:rFonts w:ascii="Calibri" w:hAnsi="Calibri" w:cs="Open Sans Semibold"/>
      <w:sz w:val="30"/>
      <w:szCs w:val="30"/>
    </w:rPr>
  </w:style>
  <w:style w:type="paragraph" w:styleId="NoSpacing">
    <w:name w:val="No Spacing"/>
    <w:basedOn w:val="Normal"/>
    <w:uiPriority w:val="1"/>
    <w:qFormat/>
    <w:rsid w:val="004A1786"/>
  </w:style>
  <w:style w:type="paragraph" w:styleId="ListParagraph">
    <w:name w:val="List Paragraph"/>
    <w:basedOn w:val="Normal"/>
    <w:uiPriority w:val="34"/>
    <w:qFormat/>
    <w:rsid w:val="0069707A"/>
    <w:pPr>
      <w:numPr>
        <w:numId w:val="6"/>
      </w:numPr>
      <w:spacing w:before="0" w:after="0"/>
      <w:ind w:left="754" w:hanging="357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676B0"/>
    <w:pPr>
      <w:spacing w:after="100"/>
    </w:pPr>
  </w:style>
  <w:style w:type="paragraph" w:customStyle="1" w:styleId="Zpat1">
    <w:name w:val="Zápatí1"/>
    <w:basedOn w:val="Normal"/>
    <w:link w:val="FooterChar"/>
    <w:rsid w:val="004A1786"/>
    <w:pPr>
      <w:spacing w:before="0" w:after="0"/>
      <w:jc w:val="center"/>
    </w:pPr>
    <w:rPr>
      <w:color w:val="808080" w:themeColor="background1" w:themeShade="80"/>
      <w:sz w:val="14"/>
      <w:szCs w:val="14"/>
    </w:rPr>
  </w:style>
  <w:style w:type="character" w:customStyle="1" w:styleId="FooterChar">
    <w:name w:val="Footer Char"/>
    <w:basedOn w:val="DefaultParagraphFont"/>
    <w:link w:val="Zpat1"/>
    <w:rsid w:val="004A1786"/>
    <w:rPr>
      <w:rFonts w:ascii="Open Sans" w:hAnsi="Open Sans" w:cs="Open Sans"/>
      <w:color w:val="808080" w:themeColor="background1" w:themeShade="80"/>
      <w:sz w:val="14"/>
      <w:szCs w:val="14"/>
      <w:lang w:val="en-US"/>
    </w:rPr>
  </w:style>
  <w:style w:type="character" w:styleId="SubtleReference">
    <w:name w:val="Subtle Reference"/>
    <w:basedOn w:val="DefaultParagraphFont"/>
    <w:uiPriority w:val="31"/>
    <w:rsid w:val="004A1786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2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C6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C6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64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FA0852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A0852"/>
    <w:pPr>
      <w:spacing w:before="0"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0852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0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.typlt@aifp.cz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I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IFP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355E2-6135-E047-AA2B-B65A9EF9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939</Words>
  <Characters>5358</Characters>
  <Application>Microsoft Macintosh Word</Application>
  <DocSecurity>0</DocSecurity>
  <Lines>44</Lines>
  <Paragraphs>12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Typlt</cp:lastModifiedBy>
  <cp:revision>4</cp:revision>
  <cp:lastPrinted>2017-05-22T14:23:00Z</cp:lastPrinted>
  <dcterms:created xsi:type="dcterms:W3CDTF">2017-05-24T08:14:00Z</dcterms:created>
  <dcterms:modified xsi:type="dcterms:W3CDTF">2017-05-24T13:07:00Z</dcterms:modified>
</cp:coreProperties>
</file>